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963FF" w:rsidRDefault="004963FF" w:rsidP="004963FF">
      <w:pPr>
        <w:jc w:val="both"/>
      </w:pPr>
      <w:r>
        <w:tab/>
      </w:r>
      <w:r>
        <w:tab/>
        <w:t>Raport bieżący nr</w:t>
      </w:r>
      <w:r>
        <w:tab/>
        <w:t>16</w:t>
      </w:r>
      <w:r>
        <w:tab/>
        <w:t>/</w:t>
      </w:r>
      <w:r>
        <w:tab/>
        <w:t>2016</w:t>
      </w:r>
      <w:r>
        <w:tab/>
      </w:r>
      <w:r>
        <w:tab/>
      </w:r>
      <w:r>
        <w:tab/>
      </w:r>
    </w:p>
    <w:p w:rsidR="004963FF" w:rsidRDefault="004963FF" w:rsidP="004963FF">
      <w:pPr>
        <w:jc w:val="both"/>
      </w:pPr>
      <w:r>
        <w:t>Data sporządzenia:</w:t>
      </w:r>
      <w:r>
        <w:tab/>
        <w:t>2016-03-19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4963FF" w:rsidRDefault="004963FF" w:rsidP="004963FF">
      <w:pPr>
        <w:jc w:val="both"/>
      </w:pPr>
      <w:bookmarkStart w:id="0" w:name="_GoBack"/>
      <w:bookmarkEnd w:id="0"/>
      <w:r>
        <w:t>Temat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4963FF" w:rsidRDefault="004963FF" w:rsidP="004963FF">
      <w:pPr>
        <w:jc w:val="both"/>
      </w:pPr>
      <w:r>
        <w:t>Rezygnacja członka Rady Nadzorczej Emitenta</w:t>
      </w:r>
      <w:r>
        <w:tab/>
      </w:r>
    </w:p>
    <w:p w:rsidR="004963FF" w:rsidRDefault="004963FF" w:rsidP="004963FF">
      <w:pPr>
        <w:jc w:val="both"/>
      </w:pPr>
      <w:r>
        <w:t>Podstawa prawna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4963FF" w:rsidRDefault="004963FF" w:rsidP="004963FF">
      <w:pPr>
        <w:jc w:val="both"/>
      </w:pPr>
      <w:r>
        <w:t>Art. 56 ust. 1 pkt 2 Ustawy o ofercie - informacje bieżące i okresowe</w:t>
      </w:r>
    </w:p>
    <w:p w:rsidR="004963FF" w:rsidRDefault="004963FF" w:rsidP="004963FF">
      <w:pPr>
        <w:jc w:val="both"/>
      </w:pPr>
      <w:r>
        <w:t>Treść raportu: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4963FF" w:rsidRDefault="004963FF" w:rsidP="004963FF">
      <w:pPr>
        <w:jc w:val="both"/>
      </w:pPr>
      <w:r>
        <w:t xml:space="preserve">Zarząd spółki "BIOMED-LUBLIN" Wytwórnia Surowic i Szczepionek S.A. z siedzibą w Lublinie (dalej: "Spółka", "Emitent"), informuje, że w dniu 18 marca 2016 r. do Spółki wpłynęła rezygnacja Pana Prof. Janusza Kockiego z członkostwa w Radzie Nadzorczej ze skutkiem na dzień 18 marca 2016 r. </w:t>
      </w:r>
    </w:p>
    <w:p w:rsidR="004963FF" w:rsidRDefault="004963FF" w:rsidP="004963FF">
      <w:pPr>
        <w:jc w:val="both"/>
      </w:pPr>
    </w:p>
    <w:p w:rsidR="004963FF" w:rsidRDefault="004963FF" w:rsidP="004963FF">
      <w:pPr>
        <w:jc w:val="both"/>
      </w:pPr>
      <w:r>
        <w:t>Powodem rezygnacji podanym przez Pana Prof. Janusza Kockiego są zaawansowane prace nad autorskim projektem powołania Rady Naukowej, mającej na celu merytoryczne i innowacyjne wspieranie działalności badawczo-rozwojowej Spółki. W skład Rady Naukowej mają wchodzić osoby uznane za autorytety naukowe z zakresu farmacji i medycyny. Rada Naukowa ma być organem bezstronnym i niezależnym, ma naukowo wspierać działalność Spółki. Objęcie przez Pana Prof. Kockiego stanowiska w Radzie Naukowej wyklucza zasadę bezstronności i niezależności. W związku z tym nie może on łączyć tego stanowiska z członkostwem w Radzie Nadzorczej. Wobec powyższego Pan Prof. Kocki zdecydował się zrezygnować z funkcji członka Rady Nadzorczej .</w:t>
      </w:r>
    </w:p>
    <w:p w:rsidR="004963FF" w:rsidRDefault="004963FF" w:rsidP="004963FF">
      <w:pPr>
        <w:jc w:val="both"/>
      </w:pPr>
    </w:p>
    <w:p w:rsidR="004963FF" w:rsidRDefault="004963FF" w:rsidP="004963FF">
      <w:pPr>
        <w:jc w:val="both"/>
      </w:pPr>
      <w:r>
        <w:t>Zarząd Emitenta dziękuje Panu Prof. Januszowi Kockiemu za zaangażowanie i dotychczasowy wkład w działalność Spółki.</w:t>
      </w:r>
    </w:p>
    <w:p w:rsidR="004963FF" w:rsidRDefault="004963FF" w:rsidP="004963FF">
      <w:pPr>
        <w:jc w:val="both"/>
      </w:pPr>
    </w:p>
    <w:p w:rsidR="004963FF" w:rsidRDefault="004963FF" w:rsidP="004963FF">
      <w:pPr>
        <w:jc w:val="both"/>
      </w:pPr>
      <w:r>
        <w:t>Aktualnie w skład Rady Nadzorczej Emitenta wchodzą następujące osoby:</w:t>
      </w:r>
    </w:p>
    <w:p w:rsidR="004963FF" w:rsidRDefault="004963FF" w:rsidP="004963FF">
      <w:pPr>
        <w:jc w:val="both"/>
      </w:pPr>
      <w:r>
        <w:t xml:space="preserve">- Wiktor </w:t>
      </w:r>
      <w:proofErr w:type="spellStart"/>
      <w:r>
        <w:t>Napióra</w:t>
      </w:r>
      <w:proofErr w:type="spellEnd"/>
      <w:r>
        <w:t xml:space="preserve"> – Przewodniczący Rady Nadzorczej,</w:t>
      </w:r>
    </w:p>
    <w:p w:rsidR="004963FF" w:rsidRDefault="004963FF" w:rsidP="004963FF">
      <w:pPr>
        <w:jc w:val="both"/>
      </w:pPr>
      <w:r>
        <w:t>- Przemysław Sierocki – Sekretarz Rady Nadzorczej,</w:t>
      </w:r>
    </w:p>
    <w:p w:rsidR="004963FF" w:rsidRDefault="004963FF" w:rsidP="004963FF">
      <w:pPr>
        <w:jc w:val="both"/>
      </w:pPr>
      <w:r>
        <w:t xml:space="preserve">- Dariusz </w:t>
      </w:r>
      <w:proofErr w:type="spellStart"/>
      <w:r>
        <w:t>Kucowicz</w:t>
      </w:r>
      <w:proofErr w:type="spellEnd"/>
      <w:r>
        <w:t xml:space="preserve"> – Członek Rady Nadzorczej,</w:t>
      </w:r>
    </w:p>
    <w:p w:rsidR="004963FF" w:rsidRDefault="004963FF" w:rsidP="004963FF">
      <w:pPr>
        <w:jc w:val="both"/>
      </w:pPr>
      <w:r>
        <w:t>- Stanisław Bogdański – Członek Rady Nadzorczej,</w:t>
      </w:r>
    </w:p>
    <w:p w:rsidR="004963FF" w:rsidRDefault="004963FF" w:rsidP="004963FF">
      <w:pPr>
        <w:jc w:val="both"/>
      </w:pPr>
      <w:r>
        <w:t xml:space="preserve">- Zbigniew </w:t>
      </w:r>
      <w:proofErr w:type="spellStart"/>
      <w:r>
        <w:t>Hojda</w:t>
      </w:r>
      <w:proofErr w:type="spellEnd"/>
      <w:r>
        <w:t xml:space="preserve"> – Członek Rady Nadzorczej, </w:t>
      </w:r>
    </w:p>
    <w:p w:rsidR="004963FF" w:rsidRDefault="004963FF" w:rsidP="004963FF">
      <w:pPr>
        <w:jc w:val="both"/>
      </w:pPr>
      <w:r>
        <w:t xml:space="preserve">- Krzysztof Łysakowski – Członek Rady Nadzorczej. </w:t>
      </w:r>
    </w:p>
    <w:p w:rsidR="004963FF" w:rsidRDefault="004963FF" w:rsidP="004963FF">
      <w:pPr>
        <w:jc w:val="both"/>
      </w:pPr>
    </w:p>
    <w:p w:rsidR="004963FF" w:rsidRDefault="004963FF" w:rsidP="004963FF">
      <w:pPr>
        <w:jc w:val="both"/>
      </w:pPr>
      <w:r>
        <w:t xml:space="preserve">Podstawa Prawna: § 5 ust. 1 pkt 21) Rozporządzenia Ministra Finansów z dnia 19 lutego 2009 r. w sprawie informacji bieżących i okresowych przekazywanych przez emitentów papierów wartościowych oraz warunków uznawania za równoważne informacji wymaganych przepisami prawa państwa niebędącego państwem członkowskim (Dz.U. z 2009 r. Nr 33, poz. 259 z </w:t>
      </w:r>
      <w:proofErr w:type="spellStart"/>
      <w:r>
        <w:t>późn</w:t>
      </w:r>
      <w:proofErr w:type="spellEnd"/>
      <w:r>
        <w:t>. zm.)</w:t>
      </w:r>
    </w:p>
    <w:p w:rsidR="004963FF" w:rsidRDefault="004963FF" w:rsidP="004963FF">
      <w:pPr>
        <w:jc w:val="both"/>
      </w:pPr>
    </w:p>
    <w:p w:rsidR="004963FF" w:rsidRDefault="004963FF" w:rsidP="004963FF">
      <w:pPr>
        <w:jc w:val="both"/>
      </w:pPr>
      <w:r>
        <w:t>2016-03-19</w:t>
      </w:r>
      <w:r>
        <w:tab/>
        <w:t>Waldemar Sierocki</w:t>
      </w:r>
      <w:r>
        <w:tab/>
        <w:t>Prezes Zarządu</w:t>
      </w:r>
      <w:r>
        <w:tab/>
      </w:r>
      <w:r>
        <w:tab/>
      </w:r>
    </w:p>
    <w:p w:rsidR="008E26C8" w:rsidRPr="004963FF" w:rsidRDefault="004963FF" w:rsidP="004963FF">
      <w:pPr>
        <w:jc w:val="both"/>
      </w:pPr>
      <w:r>
        <w:t>2016-03-19</w:t>
      </w:r>
      <w:r>
        <w:tab/>
        <w:t>Marcus Preston</w:t>
      </w:r>
      <w:r>
        <w:tab/>
        <w:t>Członek Zarządu ds. restrukturyzacji</w:t>
      </w:r>
    </w:p>
    <w:sectPr w:rsidR="008E26C8" w:rsidRPr="004963F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249F"/>
    <w:rsid w:val="000722B4"/>
    <w:rsid w:val="000A5EDF"/>
    <w:rsid w:val="000D5C64"/>
    <w:rsid w:val="00161A55"/>
    <w:rsid w:val="00225517"/>
    <w:rsid w:val="002323FB"/>
    <w:rsid w:val="00414893"/>
    <w:rsid w:val="00415C6E"/>
    <w:rsid w:val="00471085"/>
    <w:rsid w:val="00487A91"/>
    <w:rsid w:val="004963FF"/>
    <w:rsid w:val="0054025E"/>
    <w:rsid w:val="0063249F"/>
    <w:rsid w:val="00640DC2"/>
    <w:rsid w:val="006A420A"/>
    <w:rsid w:val="006A545E"/>
    <w:rsid w:val="006E7370"/>
    <w:rsid w:val="007E77B9"/>
    <w:rsid w:val="008E26C8"/>
    <w:rsid w:val="00A5324A"/>
    <w:rsid w:val="00A96B75"/>
    <w:rsid w:val="00B879B2"/>
    <w:rsid w:val="00C756CC"/>
    <w:rsid w:val="00CD0D88"/>
    <w:rsid w:val="00D030A5"/>
    <w:rsid w:val="00D16DEF"/>
    <w:rsid w:val="00DB2636"/>
    <w:rsid w:val="00DD2A15"/>
    <w:rsid w:val="00DD3E32"/>
    <w:rsid w:val="00DF78E1"/>
    <w:rsid w:val="00E0213E"/>
    <w:rsid w:val="00E35751"/>
    <w:rsid w:val="00E61DF9"/>
    <w:rsid w:val="00FD67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578F5D"/>
  <w15:chartTrackingRefBased/>
  <w15:docId w15:val="{9F20E657-620C-4FBD-B3AD-7033FB7017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4">
    <w:name w:val="heading 4"/>
    <w:basedOn w:val="Normalny"/>
    <w:link w:val="Nagwek4Znak"/>
    <w:uiPriority w:val="9"/>
    <w:qFormat/>
    <w:rsid w:val="00A5324A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uiPriority w:val="9"/>
    <w:rsid w:val="00A5324A"/>
    <w:rPr>
      <w:rFonts w:ascii="Times New Roman" w:eastAsia="Times New Roman" w:hAnsi="Times New Roman" w:cs="Times New Roman"/>
      <w:b/>
      <w:bCs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7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351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339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1813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40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715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815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730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70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75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038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2622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3085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5741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62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11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31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473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651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60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558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45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949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100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295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9556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731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292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02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828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029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58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127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755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6103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961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70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870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065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359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645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54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556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524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9310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74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315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4175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57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939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542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826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451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0323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4017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895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730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3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603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915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7690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443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994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61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1988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5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740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680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0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315</Words>
  <Characters>1891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adw. Jakub Winkler</dc:creator>
  <cp:keywords/>
  <dc:description/>
  <cp:lastModifiedBy>adw. Jakub Winkler</cp:lastModifiedBy>
  <cp:revision>2</cp:revision>
  <dcterms:created xsi:type="dcterms:W3CDTF">2018-03-22T17:48:00Z</dcterms:created>
  <dcterms:modified xsi:type="dcterms:W3CDTF">2018-03-22T17:48:00Z</dcterms:modified>
</cp:coreProperties>
</file>