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FB1" w:rsidRDefault="00E17FB1" w:rsidP="00E17FB1">
      <w:pPr>
        <w:jc w:val="both"/>
      </w:pPr>
      <w:r>
        <w:t>Raport bieżący nr</w:t>
      </w:r>
      <w:r>
        <w:tab/>
        <w:t>58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E17FB1" w:rsidRDefault="00E17FB1" w:rsidP="00E17FB1">
      <w:pPr>
        <w:jc w:val="both"/>
      </w:pPr>
      <w:r>
        <w:t>Data sporządzenia:</w:t>
      </w:r>
      <w:r>
        <w:tab/>
        <w:t>2016-10-12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7FB1" w:rsidRDefault="00E17FB1" w:rsidP="00E17FB1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7FB1" w:rsidRDefault="00E17FB1" w:rsidP="00E17FB1">
      <w:pPr>
        <w:jc w:val="both"/>
      </w:pPr>
      <w:r>
        <w:t>Zawarcie znaczącej umowy dystrybucyjnej</w:t>
      </w:r>
      <w:r>
        <w:tab/>
      </w:r>
    </w:p>
    <w:p w:rsidR="00E17FB1" w:rsidRDefault="00E17FB1" w:rsidP="00E17FB1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7FB1" w:rsidRDefault="00E17FB1" w:rsidP="00E17FB1">
      <w:pPr>
        <w:jc w:val="both"/>
      </w:pPr>
      <w:r>
        <w:t>Art. 17 ust. 1 MAR - informacje poufne.</w:t>
      </w:r>
      <w:r>
        <w:tab/>
      </w:r>
    </w:p>
    <w:p w:rsidR="00E17FB1" w:rsidRDefault="00E17FB1" w:rsidP="00E17FB1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7FB1" w:rsidRDefault="00E17FB1" w:rsidP="00E17FB1">
      <w:pPr>
        <w:jc w:val="both"/>
      </w:pPr>
      <w:r>
        <w:t>Zarząd "BIOMED-LUBLIN" Wytwórnia Surowic i Szczepionek S.A. ("Emitent", "Spółka") informuje, iż w dniu 11 października 2016 roku Spółka podpisała z VALENTIS z siedzibą w Istambule, Turcja ("</w:t>
      </w:r>
      <w:proofErr w:type="spellStart"/>
      <w:r>
        <w:t>Valentis</w:t>
      </w:r>
      <w:proofErr w:type="spellEnd"/>
      <w:r>
        <w:t xml:space="preserve">") umowę dystrybucyjną, dotyczącą dystrybuowania przez </w:t>
      </w:r>
      <w:proofErr w:type="spellStart"/>
      <w:r>
        <w:t>Valentis</w:t>
      </w:r>
      <w:proofErr w:type="spellEnd"/>
      <w:r>
        <w:t xml:space="preserve"> na zasadzie wyłączności produktu Spółki ONKO BCG na rynku tureckim.</w:t>
      </w:r>
    </w:p>
    <w:p w:rsidR="00E17FB1" w:rsidRDefault="00E17FB1" w:rsidP="00E17FB1">
      <w:pPr>
        <w:jc w:val="both"/>
      </w:pPr>
      <w:proofErr w:type="spellStart"/>
      <w:r>
        <w:t>Valentis</w:t>
      </w:r>
      <w:proofErr w:type="spellEnd"/>
      <w:r>
        <w:t xml:space="preserve"> zobowiązał się uzyskać wszelkie niezbędne zgody do sprzedaży produktu Spółki na terytorium Turcji. Pierwsze przychody ze sprzedaży produktu ONKO BCG z tytułu umowy dystrybucyjnej spodziewane są już w II kwartale 2017 roku.</w:t>
      </w:r>
    </w:p>
    <w:p w:rsidR="00E17FB1" w:rsidRDefault="00E17FB1" w:rsidP="00E17FB1">
      <w:pPr>
        <w:jc w:val="both"/>
      </w:pPr>
      <w:r>
        <w:t>Dzięki zawarciu powyższej umowy Spółka uzyska szerszy dostęp do nowych rynków zbytu dla swego produktu.</w:t>
      </w:r>
    </w:p>
    <w:p w:rsidR="00E17FB1" w:rsidRDefault="00E17FB1" w:rsidP="00E17FB1">
      <w:pPr>
        <w:jc w:val="both"/>
      </w:pPr>
      <w:r>
        <w:t>Umowa została zawarta na okres 5 lat począwszy od pierwszej komercyjnej sprzedaży produktu na terytorium Turcji z opcją automatycznego przedłużenia na okres kolejnych 2 lat, chyba że strona przedmiotowej umowy wypowie umowę za 6 - miesięcznym okresem wypowiedzenia przed upływem okresu jej obowiązywania.</w:t>
      </w:r>
    </w:p>
    <w:p w:rsidR="00E17FB1" w:rsidRDefault="00E17FB1" w:rsidP="00E17FB1">
      <w:pPr>
        <w:jc w:val="both"/>
      </w:pPr>
      <w:r>
        <w:t xml:space="preserve">Pozostałe warunki umowy nie odbiegają od warunków powszechnie stosowanych dla tego typu umów. </w:t>
      </w:r>
    </w:p>
    <w:p w:rsidR="00E17FB1" w:rsidRDefault="00E17FB1" w:rsidP="00E17FB1">
      <w:pPr>
        <w:jc w:val="both"/>
      </w:pPr>
      <w:r>
        <w:t>Umowa nie zawiera postanowień dotyczących kar umownych.</w:t>
      </w:r>
    </w:p>
    <w:p w:rsidR="00E17FB1" w:rsidRDefault="00E17FB1" w:rsidP="00E17FB1">
      <w:pPr>
        <w:jc w:val="both"/>
      </w:pPr>
      <w:r>
        <w:t xml:space="preserve">Zawarta z </w:t>
      </w:r>
      <w:proofErr w:type="spellStart"/>
      <w:r>
        <w:t>Valentis</w:t>
      </w:r>
      <w:proofErr w:type="spellEnd"/>
      <w:r>
        <w:t xml:space="preserve"> umowa dystrybucyjna została uznana przez Spółkę za istotną ze względu na jej wieloletni charakter oraz fakt, że szacunkowa (zakładana przez Emitenta) wartość sprzedaży wynikającej z owej umowy w całym okresie jej obowiązywania przekracza poziom 10% kapitałów własnych Spółki.</w:t>
      </w:r>
    </w:p>
    <w:p w:rsidR="00E17FB1" w:rsidRDefault="00E17FB1" w:rsidP="00E17FB1">
      <w:pPr>
        <w:jc w:val="both"/>
      </w:pPr>
    </w:p>
    <w:p w:rsidR="00E17FB1" w:rsidRDefault="00E17FB1" w:rsidP="00E17FB1">
      <w:pPr>
        <w:jc w:val="both"/>
      </w:pPr>
      <w:r>
        <w:t>2016-10-12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E17FB1" w:rsidRDefault="00E17FB1" w:rsidP="00E17FB1">
      <w:pPr>
        <w:jc w:val="both"/>
      </w:pPr>
      <w:r>
        <w:t>2016-10-12</w:t>
      </w:r>
      <w:r>
        <w:tab/>
        <w:t>Grzegorz Zabiegły</w:t>
      </w:r>
      <w:r>
        <w:tab/>
        <w:t>Członek Zarządu</w:t>
      </w:r>
    </w:p>
    <w:sectPr w:rsidR="009A76AB" w:rsidRPr="00E17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17FB1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CB28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2018-03-21T22:09:00Z</dcterms:created>
  <dcterms:modified xsi:type="dcterms:W3CDTF">2018-03-21T22:09:00Z</dcterms:modified>
</cp:coreProperties>
</file>